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2585"/>
      <w:bookmarkStart w:id="1" w:name="_GoBack"/>
      <w:bookmarkEnd w:id="0"/>
      <w:bookmarkEnd w:id="1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осуществлении технологического присоединения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к электрическим сетям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или индивидуальных предпринимателей</w:t>
      </w:r>
      <w:proofErr w:type="gramEnd"/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технологического присоединения </w:t>
      </w:r>
      <w:proofErr w:type="spell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устройств, максимальная мощность которых составляет до 15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кВт включительно (с учетом ранее присоединенных в данной</w:t>
      </w:r>
      <w:proofErr w:type="gramEnd"/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точке присоединения </w:t>
      </w:r>
      <w:proofErr w:type="spell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</w:t>
      </w:r>
      <w:r w:rsid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 w:rsidR="00C22B80" w:rsidRP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объектов </w:t>
      </w:r>
      <w:proofErr w:type="spellStart"/>
      <w:r w:rsidR="00C22B80" w:rsidRP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                      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20__ г.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заключения договора)                      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заключения договора)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_______,</w:t>
      </w:r>
    </w:p>
    <w:p w:rsidR="00A506B9" w:rsidRPr="00C34A74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сетевой организации)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</w:t>
      </w:r>
      <w:proofErr w:type="gram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сетевой организацией, в лице _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_________________________________,</w:t>
      </w:r>
    </w:p>
    <w:p w:rsidR="00A506B9" w:rsidRPr="00C34A74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816992"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</w:t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(должность, фамилия, имя, отчество)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_____________________________________________,</w:t>
      </w:r>
    </w:p>
    <w:p w:rsidR="00A506B9" w:rsidRPr="00C34A74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реквизиты документа)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_______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</w:p>
    <w:p w:rsidR="00A506B9" w:rsidRPr="00C34A74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proofErr w:type="gramStart"/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лица,</w:t>
      </w:r>
      <w:r w:rsidR="00816992"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записи в Едином государственном</w:t>
      </w:r>
      <w:r w:rsidR="00C34A74"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реестре</w:t>
      </w:r>
      <w:proofErr w:type="gramEnd"/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</w:p>
    <w:p w:rsidR="00A506B9" w:rsidRPr="00C34A74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юридических лиц с указанием фамилии, имени, отчества лица,</w:t>
      </w:r>
      <w:r w:rsidR="00DC54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 от имени этого юридического лица,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</w:t>
      </w:r>
      <w:r w:rsidR="008169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506B9" w:rsidRPr="00C34A74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наименования и реквизитов документа, на основании которого</w:t>
      </w:r>
      <w:r w:rsidR="00816992"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он действует, либо фамилия, имя, </w:t>
      </w:r>
      <w:r w:rsidR="00D82C62"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отчество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="00C34A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индивидуального предпринимателя, номер записи в Едином  государственном реестре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A506B9" w:rsidRPr="00C34A74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C34A74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индивидуальных предпринимателей и дата ее внесения в реестр)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 в  дальнейшем  заявителем,  с другой стороны,  вместе  именуемые</w:t>
      </w:r>
      <w:r w:rsidR="000D1E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Сторонами, заключили настоящий договор о нижеследующем: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I. Предмет договора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 По  настоящему  договору  сетевая  организация  принимает  на  себя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обязательства     по     осуществлению    технологического    присоединения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устройств</w:t>
      </w:r>
      <w:r w:rsidR="00C22B80" w:rsidRP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и  (или)  объектов  </w:t>
      </w:r>
      <w:proofErr w:type="spellStart"/>
      <w:r w:rsidR="00C22B80" w:rsidRP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заявителя    (далее   -   технологическое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присоединение) ___________________________________________________________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506B9" w:rsidRPr="00066641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066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(наименование </w:t>
      </w:r>
      <w:proofErr w:type="spellStart"/>
      <w:r w:rsidRPr="00066641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06664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  <w:r w:rsid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____,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в   том   числе  по   обеспечению   готовности   объектов   электросетевого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хозяйства  (включая  их  проектирование,  строительство,  реконструкцию)  к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присоединению   </w:t>
      </w:r>
      <w:proofErr w:type="spell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устройств,  урегулированию  отношений  с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третьими  лицами в случае необходимости строительства (модернизации) такими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лицами     принадлежащих     им    объектов    электросетевого    хозяйства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spell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устройств,   объектов   электроэнергетики),  с  учетом</w:t>
      </w:r>
      <w:r w:rsidR="00CE7A4B"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характеристик: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присоединяемых </w:t>
      </w:r>
      <w:proofErr w:type="spell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________ (кВт);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категория надежности _______;</w:t>
      </w:r>
    </w:p>
    <w:p w:rsidR="00A506B9" w:rsidRPr="00CE7A4B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напряжения электрических сетей, к которым осуществляется присоединение _____ (</w:t>
      </w:r>
      <w:proofErr w:type="spell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spell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A506B9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</w:t>
      </w:r>
      <w:proofErr w:type="spell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</w:t>
      </w: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___________ кВт</w:t>
      </w:r>
      <w:proofErr w:type="gram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w:anchor="P2763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&lt;1&gt;</w:t>
        </w:r>
      </w:hyperlink>
      <w:r w:rsid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22B80" w:rsidRPr="00C22B80" w:rsidRDefault="00C22B80" w:rsidP="00C2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присоединяемых объектов </w:t>
      </w:r>
      <w:proofErr w:type="spellStart"/>
      <w:r w:rsidRP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(кВт);</w:t>
      </w:r>
    </w:p>
    <w:p w:rsidR="00C22B80" w:rsidRPr="00D82C62" w:rsidRDefault="00C22B80" w:rsidP="00C22B80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максимальная мощность ранее присоединенных объектов </w:t>
      </w:r>
      <w:proofErr w:type="spellStart"/>
      <w:r w:rsidRP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C22B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 (кВт) &lt;1&gt;.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2. Технологическое присоединение необходимо для электроснабжения ____</w:t>
      </w:r>
      <w:r w:rsidR="00066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066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__________,</w:t>
      </w:r>
    </w:p>
    <w:p w:rsidR="00A506B9" w:rsidRPr="00066641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066641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объектов заявителя)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расположенных</w:t>
      </w:r>
      <w:proofErr w:type="gram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(которые будут располагаться) ________________________</w:t>
      </w:r>
      <w:r w:rsidR="00066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  <w:r w:rsidR="0006664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6B9" w:rsidRPr="00066641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066641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нахождения объектов заявителя)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Точка (точки) присоединения указана в технических условиях для присоединения к электрическим сетям (далее - технические условия) и располагается на расстоянии ______ метров </w:t>
      </w:r>
      <w:hyperlink w:anchor="P2764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&lt;2&gt;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w:anchor="P2779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Технические условия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неотъемлемой частью настоящего договора и приведены в приложении.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технических усло</w:t>
      </w:r>
      <w:r w:rsid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вий составляет _______ год (лет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hyperlink w:anchor="P2765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&lt;3&gt;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заключения настоящего договора.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P2652"/>
      <w:bookmarkEnd w:id="2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Срок выполнения мероприятий по технологическому присоединению составляет __________ </w:t>
      </w:r>
      <w:hyperlink w:anchor="P2766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&lt;4&gt;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заключения настоящего договора.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II. Обязанности Сторон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Сетевая организация обязуется:</w:t>
      </w:r>
    </w:p>
    <w:p w:rsidR="00A506B9" w:rsidRPr="00CE7A4B" w:rsidRDefault="00A506B9" w:rsidP="001116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 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(или) объекты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заявителя, указанные в технических условиях;</w:t>
      </w:r>
    </w:p>
    <w:p w:rsidR="00A506B9" w:rsidRPr="00D82C62" w:rsidRDefault="00A506B9" w:rsidP="001116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P2658"/>
      <w:bookmarkEnd w:id="3"/>
      <w:r w:rsidRPr="00CE7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участием заявителя осмотр (обследование) присоединяемых </w:t>
      </w:r>
      <w:proofErr w:type="spell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объект</w:t>
      </w:r>
      <w:r w:rsid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заявителя;</w:t>
      </w:r>
    </w:p>
    <w:p w:rsidR="00A506B9" w:rsidRPr="00D82C62" w:rsidRDefault="00A506B9" w:rsidP="0011161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позднее ________ рабочих дней со дня проведения осмотра (обследования), указанного в </w:t>
      </w:r>
      <w:hyperlink w:anchor="P2658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 третьем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с соблюдением срока, установленного </w:t>
      </w:r>
      <w:hyperlink w:anchor="P2652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пунктом 5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осуществить фактическое присоединение </w:t>
      </w:r>
      <w:proofErr w:type="spell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объект</w:t>
      </w:r>
      <w:r w:rsid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к электрическим сетям, фактический прием (подачу) напряжения и мощности, составить при участии заявителя акт об осуществлении технологического присоединения и направить его заявителю.</w:t>
      </w:r>
      <w:proofErr w:type="gramEnd"/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Сетевая организация при невыполнении заявителем технических условий в согласованный срок и наличии на дату </w:t>
      </w: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по обращению заявителя продлить срок действия технических условий. При этом дополнительная плата не взимается.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Заявитель обязуется:</w:t>
      </w:r>
    </w:p>
    <w:p w:rsidR="00A506B9" w:rsidRPr="00D82C62" w:rsidRDefault="00A506B9" w:rsidP="005444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энергопринимающие</w:t>
      </w:r>
      <w:proofErr w:type="spell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устройства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объекты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заявителя, указанные в технических условиях;</w:t>
      </w:r>
    </w:p>
    <w:p w:rsidR="00A506B9" w:rsidRPr="00D82C62" w:rsidRDefault="00A506B9" w:rsidP="005444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</w:t>
      </w:r>
      <w:r w:rsidR="00C2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D5" w:rsidRPr="00C26AD5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представить копии разделов проектной документации, предусматривающих технические решения, обеспечивающие выполнение технических условий, в том числе решения по схеме внешнего электроснабжения (схеме выдачи мощности объектов по производству электрической энергии), релейной защите и автоматике, телемеханике и связи, в случае если</w:t>
      </w:r>
      <w:proofErr w:type="gramEnd"/>
      <w:r w:rsidR="00C26AD5" w:rsidRPr="00C26A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</w:t>
      </w:r>
      <w:r w:rsidR="00C26AD5" w:rsidRPr="00C26AD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технических условий (если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обязательной)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6B9" w:rsidRPr="00D82C62" w:rsidRDefault="00A506B9" w:rsidP="005444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принять участие в осмотре (обследовании) присоединяемых </w:t>
      </w:r>
      <w:proofErr w:type="spell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объект</w:t>
      </w:r>
      <w:r w:rsid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сетевой организацией;</w:t>
      </w:r>
    </w:p>
    <w:p w:rsidR="00A506B9" w:rsidRPr="00D82C62" w:rsidRDefault="00A506B9" w:rsidP="005444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осуществления сетевой организацией фактического присоединения </w:t>
      </w:r>
      <w:proofErr w:type="spell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объект</w:t>
      </w:r>
      <w:r w:rsid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 к электрическим сетям, фактического приема (подачи)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организации;</w:t>
      </w:r>
    </w:p>
    <w:p w:rsidR="00A506B9" w:rsidRPr="00D82C62" w:rsidRDefault="00A506B9" w:rsidP="0054445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надлежащим образом исполнять указанные в </w:t>
      </w:r>
      <w:hyperlink w:anchor="P2670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разделе III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 обязательства по оплате расходов н</w:t>
      </w:r>
      <w:r w:rsid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технологическое присоединение.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Заявитель вправе при невыполнении им технических условий в согласованный срок и наличии на дату </w:t>
      </w: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окончания срока их действия технической возможности технологического присоединения</w:t>
      </w:r>
      <w:proofErr w:type="gram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обратиться в сетевую организацию с просьбой о продлении срока действия технических условий.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P2670"/>
      <w:bookmarkEnd w:id="4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III. Плата за технологическое присоединение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порядок расчетов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10. Размер  платы  за  технологическое  присоединение  определяется </w:t>
      </w:r>
      <w:hyperlink w:anchor="P2767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&lt;5&gt;</w:t>
        </w:r>
      </w:hyperlink>
      <w:r w:rsidR="00F57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решением _________________________________________________</w:t>
      </w:r>
      <w:r w:rsidR="00F5706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A506B9" w:rsidRPr="00F5706B" w:rsidRDefault="00A506B9" w:rsidP="00F5706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706B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органа исполнительной власти в области государственного регулирования тарифов)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___________ </w:t>
      </w:r>
      <w:r w:rsidR="00F570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и составляет _________ рублей ______ копеек.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11.  Внесение  платы  за  технологическое  присоединение осуществляется</w:t>
      </w:r>
      <w:r w:rsidR="00F31F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заявителем в следующем порядке: __________________________________________</w:t>
      </w:r>
      <w:r w:rsidR="00F31F9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A506B9" w:rsidRPr="00F31F90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F31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F31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(указываются порядок и сроки внесения платы</w:t>
      </w:r>
      <w:r w:rsidR="00F31F90" w:rsidRPr="00F31F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 технологическое присоединение)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12. Датой исполнения обязательства заявителя по оплате расходов на технологическое присоединение считается дата внесения денежных сре</w:t>
      </w: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в к</w:t>
      </w:r>
      <w:proofErr w:type="gram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ассу или на расчетный счет сетевой организации.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IV. Разграничение балансовой принадлежности </w:t>
      </w: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электрических</w:t>
      </w:r>
      <w:proofErr w:type="gramEnd"/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сетей и эксплуатационной ответственности Сторон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2768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&lt;6&gt;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V. Условия изменения, расторжения договора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ответственность Сторон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14. Настоящий договор может быть изменен по письменному соглашению Сторон или в судебном порядке.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 Настоящий </w:t>
      </w: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по требованию одной из Сторон по основаниям, предусмотренным Гражданским </w:t>
      </w:r>
      <w:hyperlink r:id="rId9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Нарушение заявителем установленного договором срока осуществления мероприятий по технологическому присоединению (в случае если техническими условиями предусмотрен поэтапный ввод в работу </w:t>
      </w:r>
      <w:proofErr w:type="spell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</w:t>
      </w:r>
      <w:r w:rsid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объектов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мероприятий, предусмотренных очередным этапом) на 12 и более месяцев при условии, что сетевой организацией в полном объеме выполнены мероприятия по технологическому присоединению, срок осуществления которых по договору наступает ранее указанного 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нарушенного заявителем срока осуществления</w:t>
      </w:r>
      <w:proofErr w:type="gram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мероприятий по технологическому присоединению, может служить основанием для расторжения договора по требованию сетевой организации по решению суда.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P2698"/>
      <w:bookmarkEnd w:id="5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 </w:t>
      </w:r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договора, нарушившая срок осуществления мероприятий по технологическому присоединению, предусмотренный договором, в случае если плата за технологическое присоединение по договору составляет 550 рублей</w:t>
      </w:r>
      <w:r w:rsid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(1100 рублей - при одновременном технологическом присоединении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объектов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уплатить другой стороне неустойку, равную 5 процентам от указанного общего размера платы за технологическое присоединение по договору за каждый день просрочки.</w:t>
      </w:r>
      <w:proofErr w:type="gram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определенной в предусмотренном настоящим абзацем порядке за год просрочки.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" w:name="P2699"/>
      <w:bookmarkEnd w:id="6"/>
      <w:proofErr w:type="gramStart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Сторона договора, нарушившая срок осуществления мероприятий по технологическому присоединению, предусмотренный договором, в случае если плата за технологическое присоединение по договору превышает 550 рублей</w:t>
      </w:r>
      <w:r w:rsid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(1100 рублей - при одновременном технологическом присоединении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и объектов </w:t>
      </w:r>
      <w:proofErr w:type="spellStart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микрогенерации</w:t>
      </w:r>
      <w:proofErr w:type="spellEnd"/>
      <w:r w:rsidR="00A145D9" w:rsidRPr="00A145D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обязана уплатить другой стороне неустойку, равную 0,25 процента от указанного общего размера платы за каждый день просрочки.</w:t>
      </w:r>
      <w:proofErr w:type="gramEnd"/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неустойки, определенной в предусмотренном настоящим абзацем порядке за год просрочки.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Сторона договора, нарушившая срок осуществления мероприятий по технологическому присоединению, предусмотренный договором, обязана уплатить понесенные другой стороной договора расходы в размере, определенном в судебном акте, связанные с необходимостью принудительного взыскания неустойки, предусмотренной </w:t>
      </w:r>
      <w:hyperlink w:anchor="P2698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абзацем первым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hyperlink w:anchor="P2699" w:history="1">
        <w:r w:rsidRPr="00D82C62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вторым</w:t>
        </w:r>
      </w:hyperlink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пункта, в случае необоснованного уклонения либо отказа от ее уплаты.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VI. Порядок разрешения споров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20. Споры, которые могут возникнуть при исполнении, изменении и расторжении настоящего договора, Стороны разрешают в соответствии с законодательством Российской Федерации.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VII. Заключительные положения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22. Настоящий договор составлен и подписан в двух экземплярах, по одному для каждой из Сторон.</w:t>
      </w:r>
    </w:p>
    <w:p w:rsidR="00A506B9" w:rsidRPr="00D82C62" w:rsidRDefault="00A506B9" w:rsidP="00CE7A4B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C62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Реквизиты Сторон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44"/>
        <w:gridCol w:w="360"/>
        <w:gridCol w:w="4444"/>
      </w:tblGrid>
      <w:tr w:rsidR="007601B1" w:rsidRPr="00D803B0" w:rsidTr="00D36490"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Сетевая организация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сетевой организации)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ИНН/КПП ___________________________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/с __________________________________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к/с __________________________________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____________________________________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лица,</w:t>
            </w:r>
            <w:proofErr w:type="gramEnd"/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____________________________________</w:t>
            </w:r>
          </w:p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от имени сетевой организации)</w:t>
            </w:r>
            <w:proofErr w:type="gram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7601B1" w:rsidRPr="00D803B0" w:rsidRDefault="007601B1" w:rsidP="00CE7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Заявитель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юридических лиц - полное наименование)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записи в Едином государственном реестре юридических лиц)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(должность, фамилия, имя, отчество лица,</w:t>
            </w:r>
            <w:proofErr w:type="gramEnd"/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</w:t>
            </w: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действующего от имени юридического лица)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нахождения)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(для индивидуальных предпринимателей - фамилия, имя, отчество)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(номер записи в Едином государственном реестре индивидуальных предпринимателей и дата ее внесения в реестр)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(серия, номер и дата выдачи паспорта или</w:t>
            </w:r>
            <w:proofErr w:type="gramEnd"/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иного документа, удостоверяющего личность в соответствии с законодательством Российской Федерации)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</w:t>
            </w: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</w:t>
            </w: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:rsidR="007601B1" w:rsidRPr="00042230" w:rsidRDefault="007601B1" w:rsidP="00AF679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4223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(место жительства)</w:t>
            </w:r>
          </w:p>
        </w:tc>
      </w:tr>
      <w:tr w:rsidR="00D82C62" w:rsidRPr="00D803B0" w:rsidTr="00D36490">
        <w:trPr>
          <w:trHeight w:val="322"/>
        </w:trPr>
        <w:tc>
          <w:tcPr>
            <w:tcW w:w="444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06B9" w:rsidRPr="00D803B0" w:rsidRDefault="00A506B9" w:rsidP="00CE7A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_________</w:t>
            </w:r>
          </w:p>
          <w:p w:rsidR="00A506B9" w:rsidRPr="00D803B0" w:rsidRDefault="00A506B9" w:rsidP="00CE7A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A506B9" w:rsidRPr="00D803B0" w:rsidRDefault="00A506B9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506B9" w:rsidRPr="00D803B0" w:rsidRDefault="00A506B9" w:rsidP="00CE7A4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6B9" w:rsidRPr="00D803B0" w:rsidRDefault="00A506B9" w:rsidP="00CE7A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09C3" w:rsidRPr="00D82C62" w:rsidTr="00D36490">
        <w:tc>
          <w:tcPr>
            <w:tcW w:w="444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6B9" w:rsidRPr="00D82C62" w:rsidRDefault="00A506B9" w:rsidP="00CE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506B9" w:rsidRPr="00D82C62" w:rsidRDefault="00A506B9" w:rsidP="00CE7A4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44" w:type="dxa"/>
            <w:tcBorders>
              <w:top w:val="nil"/>
              <w:left w:val="nil"/>
              <w:bottom w:val="nil"/>
              <w:right w:val="nil"/>
            </w:tcBorders>
          </w:tcPr>
          <w:p w:rsidR="00A506B9" w:rsidRPr="00D803B0" w:rsidRDefault="00A506B9" w:rsidP="00CE7A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  <w:p w:rsidR="00A506B9" w:rsidRPr="00D803B0" w:rsidRDefault="00A506B9" w:rsidP="00CE7A4B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  <w:p w:rsidR="00A506B9" w:rsidRPr="00D803B0" w:rsidRDefault="00A506B9" w:rsidP="00CE7A4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03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М.П.</w:t>
            </w:r>
          </w:p>
        </w:tc>
      </w:tr>
    </w:tbl>
    <w:p w:rsidR="00A506B9" w:rsidRPr="00F31F90" w:rsidRDefault="00A506B9" w:rsidP="00CE7A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31F90">
        <w:rPr>
          <w:rFonts w:ascii="Times New Roman" w:eastAsia="Times New Roman" w:hAnsi="Times New Roman" w:cs="Times New Roman"/>
          <w:sz w:val="20"/>
          <w:szCs w:val="20"/>
          <w:lang w:eastAsia="ru-RU"/>
        </w:rPr>
        <w:t>--------------------------------</w:t>
      </w:r>
    </w:p>
    <w:p w:rsidR="00A145D9" w:rsidRPr="00A145D9" w:rsidRDefault="00A145D9" w:rsidP="00A14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P2763"/>
      <w:bookmarkEnd w:id="7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&lt;1</w:t>
      </w:r>
      <w:proofErr w:type="gram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П</w:t>
      </w:r>
      <w:proofErr w:type="gram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одлежит указанию, если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энергопринимающее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устройство (объект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микрогенерации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(объектов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микрогенерации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A145D9" w:rsidRPr="00A145D9" w:rsidRDefault="00A145D9" w:rsidP="00A14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&lt;2&gt; Точки присоединения не могут располагаться далее 15 метров от границы участка, на котором располагаются (будут располагаться) присоединяемые объекты заявителя.</w:t>
      </w:r>
    </w:p>
    <w:p w:rsidR="00A145D9" w:rsidRPr="00A145D9" w:rsidRDefault="00A145D9" w:rsidP="00A14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&lt;3&gt; Срок действия технических условий не может составлять менее 2 лет и более 5 лет.</w:t>
      </w:r>
    </w:p>
    <w:p w:rsidR="00A145D9" w:rsidRPr="00A145D9" w:rsidRDefault="00A145D9" w:rsidP="00A14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устройства, составляет не более 300 метров в городах и поселках городского типа и не более 500 метров</w:t>
      </w:r>
      <w:proofErr w:type="gram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A145D9" w:rsidRPr="00A145D9" w:rsidRDefault="00A145D9" w:rsidP="00A14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осуществления мероприятий по технологическому присоединению объектов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микрогенерации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не может превышать 1 месяц в случае, если к объектам электросетевого хозяйства сетевой организации в данной точке присоединения ранее присоединены принадлежащие заявителю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энергопринимающие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устройства потребителя электрической энергии, максимальная мощность которых составляет не более 15 кВт.</w:t>
      </w:r>
    </w:p>
    <w:p w:rsidR="00A145D9" w:rsidRPr="00A145D9" w:rsidRDefault="00A145D9" w:rsidP="00A14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&lt;5&gt; Размер платы за технологическое присоединение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</w:t>
      </w:r>
      <w:proofErr w:type="gram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A145D9" w:rsidRPr="00A145D9" w:rsidRDefault="00A145D9" w:rsidP="00A14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Размер платы за технологическое присоединение объектов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микрогенерации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рублей.</w:t>
      </w:r>
    </w:p>
    <w:p w:rsidR="00A145D9" w:rsidRPr="00A145D9" w:rsidRDefault="00A145D9" w:rsidP="00A14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одновременном технологическом присоединении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и объектов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микрогенерации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размер платы за технологическое присоединение устанавливается органом исполнительной власти в области государственного регулирования тарифов исходя из суммы стоимости мероприятий по технологическому присоединению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энергопринимающих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устройств и стоимости мероприятий по технологическому присоединению объектов </w:t>
      </w:r>
      <w:proofErr w:type="spell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микрогенерации</w:t>
      </w:r>
      <w:proofErr w:type="spell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66777" w:rsidRPr="00F31F90" w:rsidRDefault="00A145D9" w:rsidP="00A145D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&lt;6</w:t>
      </w:r>
      <w:proofErr w:type="gramStart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&gt; Т</w:t>
      </w:r>
      <w:proofErr w:type="gramEnd"/>
      <w:r w:rsidRPr="00A145D9">
        <w:rPr>
          <w:rFonts w:ascii="Times New Roman" w:eastAsia="Times New Roman" w:hAnsi="Times New Roman" w:cs="Times New Roman"/>
          <w:sz w:val="20"/>
          <w:szCs w:val="20"/>
          <w:lang w:eastAsia="ru-RU"/>
        </w:rPr>
        <w:t>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обращения заявителя в сетевую организацию.</w:t>
      </w:r>
    </w:p>
    <w:sectPr w:rsidR="00F66777" w:rsidRPr="00F31F90" w:rsidSect="00A506B9">
      <w:pgSz w:w="11906" w:h="16838"/>
      <w:pgMar w:top="851" w:right="566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A00" w:rsidRDefault="00025A00" w:rsidP="003F7CAE">
      <w:pPr>
        <w:spacing w:after="0" w:line="240" w:lineRule="auto"/>
      </w:pPr>
      <w:r>
        <w:separator/>
      </w:r>
    </w:p>
  </w:endnote>
  <w:endnote w:type="continuationSeparator" w:id="0">
    <w:p w:rsidR="00025A00" w:rsidRDefault="00025A00" w:rsidP="003F7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A00" w:rsidRDefault="00025A00" w:rsidP="003F7CAE">
      <w:pPr>
        <w:spacing w:after="0" w:line="240" w:lineRule="auto"/>
      </w:pPr>
      <w:r>
        <w:separator/>
      </w:r>
    </w:p>
  </w:footnote>
  <w:footnote w:type="continuationSeparator" w:id="0">
    <w:p w:rsidR="00025A00" w:rsidRDefault="00025A00" w:rsidP="003F7C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C0DFA"/>
    <w:multiLevelType w:val="hybridMultilevel"/>
    <w:tmpl w:val="576A18CE"/>
    <w:lvl w:ilvl="0" w:tplc="F7F6477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C04103"/>
    <w:multiLevelType w:val="hybridMultilevel"/>
    <w:tmpl w:val="9FC86388"/>
    <w:lvl w:ilvl="0" w:tplc="6004DF5A">
      <w:numFmt w:val="bullet"/>
      <w:lvlText w:val="−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7C5"/>
    <w:rsid w:val="00025A00"/>
    <w:rsid w:val="00030012"/>
    <w:rsid w:val="00062EA1"/>
    <w:rsid w:val="00066641"/>
    <w:rsid w:val="000D1EB5"/>
    <w:rsid w:val="00111618"/>
    <w:rsid w:val="00130EEB"/>
    <w:rsid w:val="00146647"/>
    <w:rsid w:val="00180D02"/>
    <w:rsid w:val="002025F2"/>
    <w:rsid w:val="002042E4"/>
    <w:rsid w:val="00300C03"/>
    <w:rsid w:val="0032103C"/>
    <w:rsid w:val="003226CD"/>
    <w:rsid w:val="003532B5"/>
    <w:rsid w:val="003832FB"/>
    <w:rsid w:val="003C24B8"/>
    <w:rsid w:val="003F36CA"/>
    <w:rsid w:val="003F7CAE"/>
    <w:rsid w:val="00461A96"/>
    <w:rsid w:val="004E40AE"/>
    <w:rsid w:val="004E78F6"/>
    <w:rsid w:val="00544452"/>
    <w:rsid w:val="005947BF"/>
    <w:rsid w:val="005A7BA9"/>
    <w:rsid w:val="00622055"/>
    <w:rsid w:val="0067561F"/>
    <w:rsid w:val="00682EB3"/>
    <w:rsid w:val="006A09C3"/>
    <w:rsid w:val="006A49D7"/>
    <w:rsid w:val="006E4527"/>
    <w:rsid w:val="006F1077"/>
    <w:rsid w:val="006F27C5"/>
    <w:rsid w:val="006F4D69"/>
    <w:rsid w:val="00716435"/>
    <w:rsid w:val="007601B1"/>
    <w:rsid w:val="007B7E7F"/>
    <w:rsid w:val="00816992"/>
    <w:rsid w:val="00827069"/>
    <w:rsid w:val="00855E4F"/>
    <w:rsid w:val="00890B26"/>
    <w:rsid w:val="008A3EF1"/>
    <w:rsid w:val="008E0706"/>
    <w:rsid w:val="008F1FFB"/>
    <w:rsid w:val="009A2926"/>
    <w:rsid w:val="009D6F5A"/>
    <w:rsid w:val="00A145D9"/>
    <w:rsid w:val="00A168A0"/>
    <w:rsid w:val="00A506B9"/>
    <w:rsid w:val="00A53CFC"/>
    <w:rsid w:val="00B17451"/>
    <w:rsid w:val="00B2067B"/>
    <w:rsid w:val="00B304B5"/>
    <w:rsid w:val="00B318FA"/>
    <w:rsid w:val="00B73A81"/>
    <w:rsid w:val="00B83904"/>
    <w:rsid w:val="00BE7C50"/>
    <w:rsid w:val="00BF06B8"/>
    <w:rsid w:val="00C22B80"/>
    <w:rsid w:val="00C26AD5"/>
    <w:rsid w:val="00C34A74"/>
    <w:rsid w:val="00CC5313"/>
    <w:rsid w:val="00CE7A4B"/>
    <w:rsid w:val="00D61437"/>
    <w:rsid w:val="00D803B0"/>
    <w:rsid w:val="00D82C62"/>
    <w:rsid w:val="00D92338"/>
    <w:rsid w:val="00DC54AC"/>
    <w:rsid w:val="00E17E0B"/>
    <w:rsid w:val="00E366E7"/>
    <w:rsid w:val="00E84F10"/>
    <w:rsid w:val="00EB3591"/>
    <w:rsid w:val="00F033CF"/>
    <w:rsid w:val="00F31F90"/>
    <w:rsid w:val="00F37C6E"/>
    <w:rsid w:val="00F5706B"/>
    <w:rsid w:val="00F66777"/>
    <w:rsid w:val="00F80B4A"/>
    <w:rsid w:val="00FC06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07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30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3001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923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923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endnote text"/>
    <w:basedOn w:val="a"/>
    <w:link w:val="a7"/>
    <w:uiPriority w:val="99"/>
    <w:semiHidden/>
    <w:rsid w:val="003F7CA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F7C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endnote reference"/>
    <w:basedOn w:val="a0"/>
    <w:uiPriority w:val="99"/>
    <w:semiHidden/>
    <w:rsid w:val="003F7CAE"/>
    <w:rPr>
      <w:rFonts w:cs="Times New Roman"/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8E07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List Paragraph"/>
    <w:basedOn w:val="a"/>
    <w:uiPriority w:val="34"/>
    <w:qFormat/>
    <w:rsid w:val="007B7E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49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7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605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88560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E5EFBA7EBE1EAF3391CB627CD68DA4FB4BB36A1BB5A8F8D728532DD6xEY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F267-7F5D-491E-B03A-25E66343A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2902</Words>
  <Characters>16544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OGE</dc:creator>
  <cp:lastModifiedBy>Юлия Г. Власюк</cp:lastModifiedBy>
  <cp:revision>3</cp:revision>
  <cp:lastPrinted>2012-04-17T11:15:00Z</cp:lastPrinted>
  <dcterms:created xsi:type="dcterms:W3CDTF">2022-02-25T11:10:00Z</dcterms:created>
  <dcterms:modified xsi:type="dcterms:W3CDTF">2022-02-25T11:21:00Z</dcterms:modified>
</cp:coreProperties>
</file>